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5A" w:rsidRDefault="002D175A" w:rsidP="002D175A">
      <w:pPr>
        <w:pStyle w:val="a5"/>
        <w:spacing w:line="360" w:lineRule="auto"/>
        <w:jc w:val="center"/>
        <w:rPr>
          <w:rFonts w:ascii="simsun" w:hAnsi="simsun"/>
          <w:color w:val="323E32"/>
          <w:sz w:val="21"/>
          <w:szCs w:val="21"/>
        </w:rPr>
      </w:pPr>
      <w:r>
        <w:rPr>
          <w:rStyle w:val="a4"/>
          <w:rFonts w:ascii="Times New Roman" w:eastAsia="仿宋_GB2312" w:hAnsi="Times New Roman" w:cs="Times New Roman"/>
          <w:color w:val="FF0000"/>
          <w:kern w:val="2"/>
          <w:sz w:val="84"/>
          <w:szCs w:val="84"/>
        </w:rPr>
        <w:t>湛江市教育局文件</w:t>
      </w:r>
    </w:p>
    <w:p w:rsidR="002D175A" w:rsidRDefault="002D175A" w:rsidP="002D175A">
      <w:pPr>
        <w:pStyle w:val="a5"/>
        <w:spacing w:line="360" w:lineRule="auto"/>
        <w:jc w:val="center"/>
        <w:rPr>
          <w:rFonts w:ascii="simsun" w:hAnsi="simsun"/>
          <w:color w:val="323E32"/>
          <w:sz w:val="21"/>
          <w:szCs w:val="21"/>
        </w:rPr>
      </w:pPr>
      <w:r>
        <w:rPr>
          <w:rFonts w:ascii="simsun" w:hAnsi="simsun"/>
          <w:color w:val="323E32"/>
          <w:sz w:val="21"/>
          <w:szCs w:val="21"/>
        </w:rPr>
        <w:t> </w:t>
      </w:r>
      <w:r>
        <w:rPr>
          <w:rFonts w:ascii="Times New Roman" w:eastAsia="仿宋_GB2312" w:hAnsi="simsun" w:hint="eastAsia"/>
          <w:color w:val="000000"/>
          <w:sz w:val="32"/>
        </w:rPr>
        <w:t>湛教〔</w:t>
      </w:r>
      <w:r>
        <w:rPr>
          <w:rFonts w:ascii="simsun" w:eastAsia="仿宋_GB2312" w:hAnsi="simsun"/>
          <w:color w:val="000000"/>
          <w:sz w:val="32"/>
        </w:rPr>
        <w:t>2013</w:t>
      </w:r>
      <w:r>
        <w:rPr>
          <w:rFonts w:ascii="Times New Roman" w:eastAsia="仿宋_GB2312" w:hAnsi="simsun" w:hint="eastAsia"/>
          <w:color w:val="000000"/>
          <w:sz w:val="32"/>
        </w:rPr>
        <w:t>〕</w:t>
      </w:r>
      <w:r>
        <w:rPr>
          <w:rFonts w:ascii="simsun" w:eastAsia="仿宋_GB2312" w:hAnsi="simsun"/>
          <w:color w:val="000000"/>
          <w:sz w:val="32"/>
        </w:rPr>
        <w:t>69</w:t>
      </w:r>
      <w:r>
        <w:rPr>
          <w:rFonts w:ascii="Times New Roman" w:eastAsia="仿宋_GB2312" w:hAnsi="simsun" w:hint="eastAsia"/>
          <w:color w:val="000000"/>
          <w:sz w:val="32"/>
        </w:rPr>
        <w:t>号</w:t>
      </w:r>
      <w:r>
        <w:rPr>
          <w:rFonts w:ascii="simsun" w:eastAsia="仿宋_GB2312" w:hAnsi="simsun"/>
          <w:color w:val="000000"/>
          <w:sz w:val="21"/>
          <w:szCs w:val="21"/>
        </w:rPr>
        <w:t> </w:t>
      </w:r>
    </w:p>
    <w:p w:rsidR="002D175A" w:rsidRDefault="002D175A" w:rsidP="002D175A">
      <w:pPr>
        <w:pStyle w:val="a5"/>
        <w:spacing w:line="360" w:lineRule="auto"/>
        <w:rPr>
          <w:rFonts w:ascii="simsun" w:hAnsi="simsun"/>
          <w:color w:val="323E32"/>
          <w:sz w:val="21"/>
          <w:szCs w:val="21"/>
        </w:rPr>
      </w:pPr>
      <w:r>
        <w:rPr>
          <w:rFonts w:ascii="simsun" w:eastAsia="仿宋_GB2312" w:hAnsi="simsun"/>
          <w:color w:val="000000"/>
          <w:sz w:val="32"/>
          <w:szCs w:val="32"/>
        </w:rPr>
        <w:t> </w:t>
      </w:r>
      <w:r>
        <w:rPr>
          <w:rFonts w:hint="eastAsia"/>
          <w:b/>
          <w:color w:val="000000"/>
          <w:sz w:val="44"/>
          <w:szCs w:val="44"/>
        </w:rPr>
        <w:t>关于印发《湛江市中小学新一轮课堂</w:t>
      </w:r>
    </w:p>
    <w:p w:rsidR="002D175A" w:rsidRDefault="002D175A" w:rsidP="002D175A">
      <w:pPr>
        <w:pStyle w:val="a5"/>
        <w:spacing w:line="360" w:lineRule="auto"/>
        <w:jc w:val="center"/>
        <w:rPr>
          <w:rFonts w:ascii="simsun" w:hAnsi="simsun"/>
          <w:color w:val="323E32"/>
          <w:sz w:val="21"/>
          <w:szCs w:val="21"/>
        </w:rPr>
      </w:pPr>
      <w:r>
        <w:rPr>
          <w:rFonts w:hint="eastAsia"/>
          <w:b/>
          <w:color w:val="000000"/>
          <w:sz w:val="44"/>
          <w:szCs w:val="44"/>
        </w:rPr>
        <w:t>教学改革方案》的通知</w:t>
      </w:r>
    </w:p>
    <w:p w:rsidR="002D175A" w:rsidRDefault="002D175A" w:rsidP="002D175A">
      <w:pPr>
        <w:pStyle w:val="a5"/>
        <w:spacing w:line="360" w:lineRule="auto"/>
        <w:rPr>
          <w:rFonts w:ascii="simsun" w:hAnsi="simsun"/>
          <w:color w:val="323E32"/>
          <w:sz w:val="21"/>
          <w:szCs w:val="21"/>
        </w:rPr>
      </w:pPr>
      <w:r>
        <w:rPr>
          <w:rFonts w:ascii="simsun" w:hAnsi="simsun"/>
          <w:color w:val="000000"/>
          <w:sz w:val="21"/>
          <w:szCs w:val="21"/>
        </w:rPr>
        <w:t> </w:t>
      </w:r>
      <w:r>
        <w:rPr>
          <w:rFonts w:ascii="Times New Roman" w:eastAsia="仿宋_GB2312" w:hAnsi="simsun" w:hint="eastAsia"/>
          <w:color w:val="000000"/>
          <w:sz w:val="32"/>
          <w:szCs w:val="32"/>
        </w:rPr>
        <w:t>各县（市、区）教育局，市直属学校：</w:t>
      </w:r>
    </w:p>
    <w:p w:rsidR="002D175A" w:rsidRDefault="002D175A" w:rsidP="002D175A">
      <w:pPr>
        <w:pStyle w:val="a5"/>
        <w:spacing w:line="54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为认真贯彻落实《湛江市中长期教育改革和发展规划纲要（</w:t>
      </w:r>
      <w:r>
        <w:rPr>
          <w:rFonts w:ascii="simsun" w:eastAsia="仿宋_GB2312" w:hAnsi="simsun"/>
          <w:color w:val="000000"/>
          <w:sz w:val="32"/>
          <w:szCs w:val="32"/>
        </w:rPr>
        <w:t>2010-2020</w:t>
      </w:r>
      <w:r>
        <w:rPr>
          <w:rFonts w:ascii="Times New Roman" w:eastAsia="仿宋_GB2312" w:hAnsi="simsun" w:hint="eastAsia"/>
          <w:color w:val="000000"/>
          <w:sz w:val="32"/>
          <w:szCs w:val="32"/>
        </w:rPr>
        <w:t>年）》，深化基础教育课程改革，全面提高课程实施水平，努力探索构建高效课堂的有效途径，实现有效教育，促进教育均衡发展，促进教育教学质量全面提高，现将《湛江市新一轮课堂教学改革方案》印发给你们。请认真按照方案要求，结合本地实际，稳步推进课堂教学改革工作。</w:t>
      </w:r>
    </w:p>
    <w:p w:rsidR="002D175A" w:rsidRDefault="002D175A" w:rsidP="002D175A">
      <w:pPr>
        <w:pStyle w:val="a5"/>
        <w:spacing w:line="540" w:lineRule="exact"/>
        <w:ind w:firstLine="640"/>
        <w:rPr>
          <w:rFonts w:ascii="simsun" w:hAnsi="simsun"/>
          <w:color w:val="323E32"/>
          <w:sz w:val="21"/>
          <w:szCs w:val="21"/>
        </w:rPr>
      </w:pPr>
      <w:r>
        <w:rPr>
          <w:rFonts w:ascii="Times New Roman" w:eastAsia="仿宋_GB2312" w:hAnsi="simsun" w:hint="eastAsia"/>
          <w:color w:val="000000"/>
          <w:sz w:val="32"/>
          <w:szCs w:val="32"/>
        </w:rPr>
        <w:t>附件：湛江市中小学新一轮课堂教学改革方案</w:t>
      </w:r>
    </w:p>
    <w:p w:rsidR="002D175A" w:rsidRDefault="002D175A" w:rsidP="002D175A">
      <w:pPr>
        <w:pStyle w:val="a5"/>
        <w:spacing w:line="540" w:lineRule="exact"/>
        <w:ind w:firstLine="640"/>
        <w:rPr>
          <w:rFonts w:ascii="simsun" w:hAnsi="simsun"/>
          <w:color w:val="323E32"/>
          <w:sz w:val="21"/>
          <w:szCs w:val="21"/>
        </w:rPr>
      </w:pPr>
      <w:r>
        <w:rPr>
          <w:rFonts w:ascii="simsun" w:eastAsia="仿宋_GB2312" w:hAnsi="simsun"/>
          <w:color w:val="000000"/>
          <w:sz w:val="32"/>
          <w:szCs w:val="32"/>
        </w:rPr>
        <w:t> </w:t>
      </w:r>
      <w:r>
        <w:rPr>
          <w:rFonts w:ascii="simsun" w:hAnsi="simsun" w:hint="eastAsia"/>
          <w:color w:val="323E32"/>
          <w:sz w:val="21"/>
          <w:szCs w:val="21"/>
        </w:rPr>
        <w:t xml:space="preserve">                                           </w:t>
      </w:r>
      <w:r>
        <w:rPr>
          <w:rFonts w:ascii="simsun" w:eastAsia="仿宋_GB2312" w:hAnsi="simsun"/>
          <w:color w:val="000000"/>
          <w:sz w:val="32"/>
          <w:szCs w:val="32"/>
        </w:rPr>
        <w:t>2013</w:t>
      </w:r>
      <w:r>
        <w:rPr>
          <w:rFonts w:ascii="Times New Roman" w:eastAsia="仿宋_GB2312" w:hAnsi="simsun" w:hint="eastAsia"/>
          <w:color w:val="000000"/>
          <w:sz w:val="32"/>
          <w:szCs w:val="32"/>
        </w:rPr>
        <w:t>年</w:t>
      </w:r>
      <w:r>
        <w:rPr>
          <w:rFonts w:ascii="simsun" w:eastAsia="仿宋_GB2312" w:hAnsi="simsun"/>
          <w:color w:val="000000"/>
          <w:sz w:val="32"/>
          <w:szCs w:val="32"/>
        </w:rPr>
        <w:t>3</w:t>
      </w:r>
      <w:r>
        <w:rPr>
          <w:rFonts w:ascii="Times New Roman" w:eastAsia="仿宋_GB2312" w:hAnsi="simsun" w:hint="eastAsia"/>
          <w:color w:val="000000"/>
          <w:sz w:val="32"/>
          <w:szCs w:val="32"/>
        </w:rPr>
        <w:t>月</w:t>
      </w:r>
      <w:r>
        <w:rPr>
          <w:rFonts w:ascii="simsun" w:eastAsia="仿宋_GB2312" w:hAnsi="simsun"/>
          <w:color w:val="000000"/>
          <w:sz w:val="32"/>
          <w:szCs w:val="32"/>
        </w:rPr>
        <w:t>14</w:t>
      </w:r>
      <w:r>
        <w:rPr>
          <w:rFonts w:ascii="Times New Roman" w:eastAsia="仿宋_GB2312" w:hAnsi="simsun" w:hint="eastAsia"/>
          <w:color w:val="000000"/>
          <w:sz w:val="32"/>
          <w:szCs w:val="32"/>
        </w:rPr>
        <w:t>日</w:t>
      </w:r>
    </w:p>
    <w:p w:rsidR="002D175A" w:rsidRDefault="002D175A" w:rsidP="002D175A">
      <w:pPr>
        <w:pStyle w:val="a5"/>
        <w:spacing w:line="570" w:lineRule="exact"/>
        <w:ind w:firstLineChars="200" w:firstLine="640"/>
        <w:rPr>
          <w:rFonts w:ascii="simsun" w:hAnsi="simsun"/>
          <w:color w:val="323E32"/>
          <w:sz w:val="21"/>
          <w:szCs w:val="21"/>
        </w:rPr>
      </w:pPr>
      <w:r>
        <w:rPr>
          <w:rFonts w:ascii="simsun" w:eastAsia="仿宋_GB2312" w:hAnsi="simsun"/>
          <w:color w:val="000000"/>
          <w:sz w:val="32"/>
        </w:rPr>
        <w:tab/>
      </w:r>
      <w:r>
        <w:rPr>
          <w:rFonts w:ascii="simsun" w:eastAsia="仿宋_GB2312" w:hAnsi="simsun"/>
          <w:color w:val="000000"/>
          <w:sz w:val="32"/>
        </w:rPr>
        <w:tab/>
      </w:r>
      <w:r>
        <w:rPr>
          <w:rFonts w:ascii="simsun" w:eastAsia="仿宋_GB2312" w:hAnsi="simsun"/>
          <w:color w:val="000000"/>
          <w:sz w:val="32"/>
        </w:rPr>
        <w:tab/>
      </w:r>
      <w:r>
        <w:rPr>
          <w:rFonts w:ascii="simsun" w:eastAsia="仿宋_GB2312" w:hAnsi="simsun"/>
          <w:color w:val="000000"/>
          <w:sz w:val="32"/>
        </w:rPr>
        <w:tab/>
      </w:r>
      <w:r>
        <w:rPr>
          <w:rFonts w:ascii="simsun" w:eastAsia="仿宋_GB2312" w:hAnsi="simsun"/>
          <w:color w:val="000000"/>
          <w:sz w:val="32"/>
        </w:rPr>
        <w:tab/>
      </w:r>
      <w:r>
        <w:rPr>
          <w:rFonts w:ascii="simsun" w:eastAsia="仿宋_GB2312" w:hAnsi="simsun"/>
          <w:color w:val="000000"/>
          <w:sz w:val="32"/>
        </w:rPr>
        <w:tab/>
      </w:r>
      <w:r>
        <w:rPr>
          <w:rFonts w:ascii="simsun" w:eastAsia="仿宋_GB2312" w:hAnsi="simsun"/>
          <w:color w:val="000000"/>
          <w:sz w:val="32"/>
        </w:rPr>
        <w:tab/>
      </w:r>
      <w:r>
        <w:rPr>
          <w:rFonts w:ascii="simsun" w:eastAsia="仿宋_GB2312" w:hAnsi="simsun"/>
          <w:color w:val="000000"/>
          <w:sz w:val="32"/>
        </w:rPr>
        <w:tab/>
      </w:r>
      <w:r>
        <w:rPr>
          <w:rFonts w:ascii="simsun" w:eastAsia="仿宋_GB2312" w:hAnsi="simsun"/>
          <w:color w:val="000000"/>
          <w:sz w:val="32"/>
        </w:rPr>
        <w:tab/>
      </w:r>
    </w:p>
    <w:p w:rsidR="002D175A" w:rsidRDefault="002D175A" w:rsidP="002D175A">
      <w:pPr>
        <w:pStyle w:val="a5"/>
        <w:pBdr>
          <w:top w:val="single" w:sz="12" w:space="1" w:color="auto"/>
          <w:bottom w:val="single" w:sz="12" w:space="1" w:color="auto"/>
        </w:pBdr>
        <w:spacing w:line="400" w:lineRule="exact"/>
        <w:ind w:firstLineChars="100" w:firstLine="320"/>
        <w:rPr>
          <w:rFonts w:ascii="simsun" w:hAnsi="simsun"/>
          <w:color w:val="323E32"/>
          <w:sz w:val="21"/>
          <w:szCs w:val="21"/>
        </w:rPr>
      </w:pPr>
      <w:r>
        <w:rPr>
          <w:rFonts w:ascii="Times New Roman" w:eastAsia="仿宋_GB2312" w:hAnsi="simsun" w:hint="eastAsia"/>
          <w:color w:val="000000"/>
          <w:sz w:val="32"/>
        </w:rPr>
        <w:t>湛江市教育局办公室</w:t>
      </w:r>
      <w:r>
        <w:rPr>
          <w:rFonts w:ascii="simsun" w:eastAsia="仿宋_GB2312" w:hAnsi="simsun"/>
          <w:color w:val="000000"/>
          <w:sz w:val="32"/>
        </w:rPr>
        <w:t xml:space="preserve">            2013</w:t>
      </w:r>
      <w:r>
        <w:rPr>
          <w:rFonts w:ascii="Times New Roman" w:eastAsia="仿宋_GB2312" w:hAnsi="simsun" w:hint="eastAsia"/>
          <w:color w:val="000000"/>
          <w:sz w:val="32"/>
        </w:rPr>
        <w:t>年</w:t>
      </w:r>
      <w:r>
        <w:rPr>
          <w:rFonts w:ascii="simsun" w:eastAsia="仿宋_GB2312" w:hAnsi="simsun"/>
          <w:color w:val="000000"/>
          <w:sz w:val="32"/>
        </w:rPr>
        <w:t>3</w:t>
      </w:r>
      <w:r>
        <w:rPr>
          <w:rFonts w:ascii="Times New Roman" w:eastAsia="仿宋_GB2312" w:hAnsi="simsun" w:hint="eastAsia"/>
          <w:color w:val="000000"/>
          <w:sz w:val="32"/>
        </w:rPr>
        <w:t>月</w:t>
      </w:r>
      <w:r>
        <w:rPr>
          <w:rFonts w:ascii="simsun" w:eastAsia="仿宋_GB2312" w:hAnsi="simsun"/>
          <w:color w:val="000000"/>
          <w:sz w:val="32"/>
        </w:rPr>
        <w:t>14</w:t>
      </w:r>
      <w:r>
        <w:rPr>
          <w:rFonts w:ascii="Times New Roman" w:eastAsia="仿宋_GB2312" w:hAnsi="simsun" w:hint="eastAsia"/>
          <w:color w:val="000000"/>
          <w:sz w:val="32"/>
        </w:rPr>
        <w:t>日印发</w:t>
      </w:r>
    </w:p>
    <w:p w:rsidR="002D175A" w:rsidRDefault="002D175A" w:rsidP="002D175A">
      <w:pPr>
        <w:pStyle w:val="a5"/>
        <w:spacing w:line="360" w:lineRule="auto"/>
        <w:rPr>
          <w:rFonts w:ascii="simsun" w:hAnsi="simsun"/>
          <w:color w:val="323E32"/>
          <w:sz w:val="21"/>
          <w:szCs w:val="21"/>
        </w:rPr>
      </w:pPr>
      <w:r>
        <w:rPr>
          <w:rFonts w:ascii="simsun" w:eastAsia="仿宋_GB2312" w:hAnsi="simsun"/>
          <w:color w:val="000000"/>
          <w:sz w:val="32"/>
        </w:rPr>
        <w:t> </w:t>
      </w:r>
    </w:p>
    <w:p w:rsidR="002D175A" w:rsidRDefault="002D175A" w:rsidP="002D175A">
      <w:pPr>
        <w:pStyle w:val="a5"/>
        <w:spacing w:line="360" w:lineRule="auto"/>
        <w:rPr>
          <w:rFonts w:ascii="simsun" w:hAnsi="simsun"/>
          <w:color w:val="323E32"/>
          <w:sz w:val="21"/>
          <w:szCs w:val="21"/>
        </w:rPr>
      </w:pPr>
      <w:r>
        <w:rPr>
          <w:rFonts w:ascii="simsun" w:eastAsia="仿宋_GB2312" w:hAnsi="simsun"/>
          <w:color w:val="000000"/>
          <w:sz w:val="32"/>
        </w:rPr>
        <w:t> </w:t>
      </w:r>
    </w:p>
    <w:p w:rsidR="002D175A" w:rsidRDefault="002D175A" w:rsidP="002D175A">
      <w:pPr>
        <w:pStyle w:val="a5"/>
        <w:spacing w:line="480" w:lineRule="exact"/>
        <w:jc w:val="center"/>
        <w:rPr>
          <w:rFonts w:ascii="simsun" w:hAnsi="simsun"/>
          <w:color w:val="323E32"/>
          <w:sz w:val="21"/>
          <w:szCs w:val="21"/>
        </w:rPr>
      </w:pPr>
      <w:r>
        <w:rPr>
          <w:rFonts w:ascii="Times New Roman" w:hAnsi="Times New Roman" w:hint="eastAsia"/>
          <w:b/>
          <w:color w:val="000000"/>
          <w:sz w:val="44"/>
          <w:szCs w:val="44"/>
        </w:rPr>
        <w:lastRenderedPageBreak/>
        <w:t>湛江市中小学新一轮课堂教学改革方案</w:t>
      </w:r>
    </w:p>
    <w:p w:rsidR="002D175A" w:rsidRDefault="002D175A" w:rsidP="002D175A">
      <w:pPr>
        <w:pStyle w:val="a5"/>
        <w:tabs>
          <w:tab w:val="left" w:pos="2835"/>
        </w:tabs>
        <w:spacing w:line="520" w:lineRule="exact"/>
        <w:rPr>
          <w:rFonts w:ascii="simsun" w:hAnsi="simsun"/>
          <w:color w:val="323E32"/>
          <w:sz w:val="21"/>
          <w:szCs w:val="21"/>
        </w:rPr>
      </w:pPr>
      <w:r>
        <w:rPr>
          <w:rFonts w:ascii="simsun" w:hAnsi="simsun"/>
          <w:b/>
          <w:color w:val="000000"/>
          <w:sz w:val="36"/>
          <w:szCs w:val="36"/>
        </w:rPr>
        <w:tab/>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为进一步推进素质教育，深化基础教育课程改革，全面提高课程实施水平，大面积提高教育教学质量，在努力传承我市课堂教学三个改革规划、</w:t>
      </w:r>
      <w:r>
        <w:rPr>
          <w:rFonts w:ascii="simsun" w:eastAsia="仿宋_GB2312" w:hAnsi="simsun"/>
          <w:color w:val="000000"/>
          <w:sz w:val="32"/>
          <w:szCs w:val="32"/>
        </w:rPr>
        <w:t>“</w:t>
      </w:r>
      <w:r>
        <w:rPr>
          <w:rFonts w:ascii="Times New Roman" w:eastAsia="仿宋_GB2312" w:hAnsi="simsun" w:hint="eastAsia"/>
          <w:color w:val="000000"/>
          <w:sz w:val="32"/>
          <w:szCs w:val="32"/>
        </w:rPr>
        <w:t>精讲、善导、激趣、引思</w:t>
      </w:r>
      <w:r>
        <w:rPr>
          <w:rFonts w:ascii="simsun" w:eastAsia="仿宋_GB2312" w:hAnsi="simsun"/>
          <w:color w:val="000000"/>
          <w:sz w:val="32"/>
          <w:szCs w:val="32"/>
        </w:rPr>
        <w:t>”</w:t>
      </w:r>
      <w:r>
        <w:rPr>
          <w:rFonts w:ascii="Times New Roman" w:eastAsia="仿宋_GB2312" w:hAnsi="simsun" w:hint="eastAsia"/>
          <w:color w:val="000000"/>
          <w:sz w:val="32"/>
          <w:szCs w:val="32"/>
        </w:rPr>
        <w:t>课堂教学</w:t>
      </w:r>
      <w:r>
        <w:rPr>
          <w:rFonts w:ascii="simsun" w:eastAsia="仿宋_GB2312" w:hAnsi="simsun"/>
          <w:color w:val="000000"/>
          <w:sz w:val="32"/>
          <w:szCs w:val="32"/>
        </w:rPr>
        <w:t>“</w:t>
      </w:r>
      <w:r>
        <w:rPr>
          <w:rFonts w:ascii="Times New Roman" w:eastAsia="仿宋_GB2312" w:hAnsi="simsun" w:hint="eastAsia"/>
          <w:color w:val="000000"/>
          <w:sz w:val="32"/>
          <w:szCs w:val="32"/>
        </w:rPr>
        <w:t>八字</w:t>
      </w:r>
      <w:r>
        <w:rPr>
          <w:rFonts w:ascii="simsun" w:eastAsia="仿宋_GB2312" w:hAnsi="simsun"/>
          <w:color w:val="000000"/>
          <w:sz w:val="32"/>
          <w:szCs w:val="32"/>
        </w:rPr>
        <w:t>”</w:t>
      </w:r>
      <w:r>
        <w:rPr>
          <w:rFonts w:ascii="Times New Roman" w:eastAsia="仿宋_GB2312" w:hAnsi="simsun" w:hint="eastAsia"/>
          <w:color w:val="000000"/>
          <w:sz w:val="32"/>
          <w:szCs w:val="32"/>
        </w:rPr>
        <w:t>要求和把</w:t>
      </w:r>
      <w:r>
        <w:rPr>
          <w:rFonts w:ascii="simsun" w:eastAsia="仿宋_GB2312" w:hAnsi="simsun"/>
          <w:color w:val="000000"/>
          <w:sz w:val="32"/>
          <w:szCs w:val="32"/>
        </w:rPr>
        <w:t>“</w:t>
      </w:r>
      <w:r>
        <w:rPr>
          <w:rFonts w:ascii="Times New Roman" w:eastAsia="仿宋_GB2312" w:hAnsi="simsun" w:hint="eastAsia"/>
          <w:color w:val="000000"/>
          <w:sz w:val="32"/>
          <w:szCs w:val="32"/>
        </w:rPr>
        <w:t>微笑、尊重、宽容、民主、探究、合作</w:t>
      </w:r>
      <w:r>
        <w:rPr>
          <w:rFonts w:ascii="simsun" w:eastAsia="仿宋_GB2312" w:hAnsi="simsun"/>
          <w:color w:val="000000"/>
          <w:sz w:val="32"/>
          <w:szCs w:val="32"/>
        </w:rPr>
        <w:t>”</w:t>
      </w:r>
      <w:r>
        <w:rPr>
          <w:rFonts w:ascii="Times New Roman" w:eastAsia="仿宋_GB2312" w:hAnsi="simsun" w:hint="eastAsia"/>
          <w:color w:val="000000"/>
          <w:sz w:val="32"/>
          <w:szCs w:val="32"/>
        </w:rPr>
        <w:t>带进课堂的基础上，湛江市教育局决定在全市中小学开展新一轮课堂教学改革。特制定本方案。</w:t>
      </w:r>
    </w:p>
    <w:p w:rsidR="002D175A" w:rsidRDefault="002D175A" w:rsidP="002D175A">
      <w:pPr>
        <w:pStyle w:val="a5"/>
        <w:spacing w:line="520" w:lineRule="exact"/>
        <w:ind w:firstLineChars="200" w:firstLine="640"/>
        <w:rPr>
          <w:rFonts w:ascii="simsun" w:hAnsi="simsun"/>
          <w:color w:val="323E32"/>
          <w:sz w:val="21"/>
          <w:szCs w:val="21"/>
        </w:rPr>
      </w:pPr>
      <w:r>
        <w:rPr>
          <w:rFonts w:ascii="黑体" w:eastAsia="黑体" w:hAnsi="黑体" w:hint="eastAsia"/>
          <w:color w:val="000000"/>
          <w:sz w:val="32"/>
          <w:szCs w:val="32"/>
        </w:rPr>
        <w:t>一、指导思想</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全面贯彻党的教育方针，以现代教育思想和新课程理论为指导，以全面提高学生的素质为宗旨，以培养学生创新精神和实践能力为重点，致力于教学方式和学习方式的变革和创新，为</w:t>
      </w:r>
      <w:hyperlink r:id="rId4" w:tgtFrame="_blank" w:history="1">
        <w:r>
          <w:rPr>
            <w:rStyle w:val="a3"/>
            <w:rFonts w:ascii="Times New Roman" w:eastAsia="仿宋_GB2312" w:hAnsi="simsun" w:hint="eastAsia"/>
            <w:color w:val="000000"/>
            <w:sz w:val="32"/>
            <w:szCs w:val="32"/>
          </w:rPr>
          <w:t>学生</w:t>
        </w:r>
      </w:hyperlink>
      <w:r>
        <w:rPr>
          <w:rFonts w:ascii="Times New Roman" w:eastAsia="仿宋_GB2312" w:hAnsi="simsun" w:hint="eastAsia"/>
          <w:color w:val="000000"/>
          <w:sz w:val="32"/>
          <w:szCs w:val="32"/>
        </w:rPr>
        <w:t>提供参与的机会，让学生成为课堂的主人，实现有效教育。</w:t>
      </w:r>
    </w:p>
    <w:p w:rsidR="002D175A" w:rsidRDefault="002D175A" w:rsidP="002D175A">
      <w:pPr>
        <w:pStyle w:val="a5"/>
        <w:spacing w:line="520" w:lineRule="exact"/>
        <w:ind w:firstLineChars="200" w:firstLine="640"/>
        <w:rPr>
          <w:rFonts w:ascii="simsun" w:hAnsi="simsun"/>
          <w:color w:val="323E32"/>
          <w:sz w:val="21"/>
          <w:szCs w:val="21"/>
        </w:rPr>
      </w:pPr>
      <w:r>
        <w:rPr>
          <w:rFonts w:ascii="黑体" w:eastAsia="黑体" w:hAnsi="黑体" w:hint="eastAsia"/>
          <w:color w:val="000000"/>
          <w:sz w:val="32"/>
          <w:szCs w:val="32"/>
        </w:rPr>
        <w:t>二、总体目标</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强化教育教学管理，规范教学行为；倡导自主、合作、探究的新型学习方式，构建自主高效的课堂教学模式；关注学生的兴趣、动机、情感和态度，全面落实课程目标要求；面向全体，分层实施，促进均衡，全面发展。</w:t>
      </w:r>
    </w:p>
    <w:p w:rsidR="002D175A" w:rsidRDefault="002D175A" w:rsidP="002D175A">
      <w:pPr>
        <w:pStyle w:val="a5"/>
        <w:spacing w:line="520" w:lineRule="exact"/>
        <w:ind w:firstLineChars="200" w:firstLine="640"/>
        <w:rPr>
          <w:rFonts w:ascii="simsun" w:hAnsi="simsun"/>
          <w:color w:val="323E32"/>
          <w:sz w:val="21"/>
          <w:szCs w:val="21"/>
        </w:rPr>
      </w:pPr>
      <w:r>
        <w:rPr>
          <w:rFonts w:ascii="黑体" w:eastAsia="黑体" w:hAnsi="黑体" w:hint="eastAsia"/>
          <w:color w:val="000000"/>
          <w:sz w:val="32"/>
          <w:szCs w:val="32"/>
        </w:rPr>
        <w:t xml:space="preserve">三、基本理念 </w:t>
      </w:r>
    </w:p>
    <w:p w:rsidR="002D175A" w:rsidRDefault="002D175A" w:rsidP="002D175A">
      <w:pPr>
        <w:pStyle w:val="a5"/>
        <w:spacing w:line="520" w:lineRule="exact"/>
        <w:ind w:firstLineChars="200" w:firstLine="640"/>
        <w:rPr>
          <w:rFonts w:ascii="simsun" w:hAnsi="simsun"/>
          <w:color w:val="323E32"/>
          <w:sz w:val="21"/>
          <w:szCs w:val="21"/>
        </w:rPr>
      </w:pPr>
      <w:r>
        <w:rPr>
          <w:rFonts w:ascii="simsun" w:eastAsia="仿宋_GB2312" w:hAnsi="simsun"/>
          <w:color w:val="000000"/>
          <w:sz w:val="32"/>
          <w:szCs w:val="32"/>
        </w:rPr>
        <w:t>1.</w:t>
      </w:r>
      <w:r>
        <w:rPr>
          <w:rFonts w:ascii="Times New Roman" w:eastAsia="仿宋_GB2312" w:hAnsi="simsun" w:hint="eastAsia"/>
          <w:color w:val="000000"/>
          <w:sz w:val="32"/>
          <w:szCs w:val="32"/>
        </w:rPr>
        <w:t>以发展学生素质为根本。改革课堂教学，旨在更好地落实素质教育培养目标，促进全体学生的全面发展，特别是</w:t>
      </w:r>
      <w:r>
        <w:rPr>
          <w:rFonts w:ascii="Times New Roman" w:eastAsia="仿宋_GB2312" w:hAnsi="simsun" w:hint="eastAsia"/>
          <w:color w:val="000000"/>
          <w:sz w:val="32"/>
          <w:szCs w:val="32"/>
        </w:rPr>
        <w:lastRenderedPageBreak/>
        <w:t>非智力因素的发展，包括音乐、美术、体育、技术等学科的发展。发展学生素质，体现在课堂教学中，就是面向全体学生，保证每一个学生都能在原有基础上有所发展、全面发展，在可能发展范围内主动发展、充分发展。</w:t>
      </w:r>
    </w:p>
    <w:p w:rsidR="002D175A" w:rsidRDefault="002D175A" w:rsidP="002D175A">
      <w:pPr>
        <w:pStyle w:val="a5"/>
        <w:spacing w:line="520" w:lineRule="exact"/>
        <w:ind w:firstLineChars="200" w:firstLine="640"/>
        <w:rPr>
          <w:rFonts w:ascii="simsun" w:hAnsi="simsun"/>
          <w:color w:val="323E32"/>
          <w:sz w:val="21"/>
          <w:szCs w:val="21"/>
        </w:rPr>
      </w:pPr>
      <w:r>
        <w:rPr>
          <w:rFonts w:ascii="simsun" w:eastAsia="仿宋_GB2312" w:hAnsi="simsun"/>
          <w:color w:val="000000"/>
          <w:sz w:val="32"/>
          <w:szCs w:val="32"/>
        </w:rPr>
        <w:t> 2.</w:t>
      </w:r>
      <w:r>
        <w:rPr>
          <w:rFonts w:ascii="Times New Roman" w:eastAsia="仿宋_GB2312" w:hAnsi="simsun" w:hint="eastAsia"/>
          <w:color w:val="000000"/>
          <w:sz w:val="32"/>
          <w:szCs w:val="32"/>
        </w:rPr>
        <w:t>以促进教师成长为关键。改革课堂教学，需要教师不断完善自我，切实提高实施素质教育的能力和水平。促进教师成长，体现在课堂教学中，就是要求教师善于学习和反思，把先进的教育理念内化为自身的教育智慧，转化为具体的教学行为，从课堂教学中获取职业幸福感，教学相长，在教学实践中与学生共同发展。</w:t>
      </w:r>
    </w:p>
    <w:p w:rsidR="002D175A" w:rsidRDefault="002D175A" w:rsidP="002D175A">
      <w:pPr>
        <w:pStyle w:val="a5"/>
        <w:spacing w:line="520" w:lineRule="exact"/>
        <w:ind w:firstLineChars="200" w:firstLine="640"/>
        <w:rPr>
          <w:rFonts w:ascii="simsun" w:hAnsi="simsun"/>
          <w:color w:val="323E32"/>
          <w:sz w:val="21"/>
          <w:szCs w:val="21"/>
        </w:rPr>
      </w:pPr>
      <w:r>
        <w:rPr>
          <w:rFonts w:ascii="simsun" w:eastAsia="仿宋_GB2312" w:hAnsi="simsun"/>
          <w:color w:val="000000"/>
          <w:sz w:val="32"/>
          <w:szCs w:val="32"/>
        </w:rPr>
        <w:t> 3.</w:t>
      </w:r>
      <w:r>
        <w:rPr>
          <w:rFonts w:ascii="Times New Roman" w:eastAsia="仿宋_GB2312" w:hAnsi="simsun" w:hint="eastAsia"/>
          <w:color w:val="000000"/>
          <w:sz w:val="32"/>
          <w:szCs w:val="32"/>
        </w:rPr>
        <w:t>以提高教学效益为目的。改革课堂教学，要以提高效益为工作原则，切实减负增效。课堂教学效益的高低，不仅反映为课堂教学中学生受益的多少，也反映在课堂教学中学生受益面的大小。一堂课对学生来说是否有意义，对多少学生有意义，对学生有多少意义，是评价课堂教学效益高低的基本依据。</w:t>
      </w:r>
    </w:p>
    <w:p w:rsidR="002D175A" w:rsidRDefault="002D175A" w:rsidP="002D175A">
      <w:pPr>
        <w:pStyle w:val="a5"/>
        <w:spacing w:line="520" w:lineRule="exact"/>
        <w:ind w:firstLineChars="200" w:firstLine="640"/>
        <w:rPr>
          <w:rFonts w:ascii="simsun" w:hAnsi="simsun"/>
          <w:color w:val="323E32"/>
          <w:sz w:val="21"/>
          <w:szCs w:val="21"/>
        </w:rPr>
      </w:pPr>
      <w:r>
        <w:rPr>
          <w:rFonts w:ascii="黑体" w:eastAsia="黑体" w:hAnsi="黑体" w:hint="eastAsia"/>
          <w:color w:val="000000"/>
          <w:sz w:val="32"/>
          <w:szCs w:val="32"/>
        </w:rPr>
        <w:t>四、基本原则</w:t>
      </w:r>
    </w:p>
    <w:p w:rsidR="002D175A" w:rsidRDefault="002D175A" w:rsidP="002D175A">
      <w:pPr>
        <w:pStyle w:val="a5"/>
        <w:spacing w:line="520" w:lineRule="exact"/>
        <w:ind w:firstLineChars="200" w:firstLine="640"/>
        <w:rPr>
          <w:rFonts w:ascii="simsun" w:hAnsi="simsun"/>
          <w:color w:val="323E32"/>
          <w:sz w:val="21"/>
          <w:szCs w:val="21"/>
        </w:rPr>
      </w:pPr>
      <w:r>
        <w:rPr>
          <w:rFonts w:ascii="simsun" w:eastAsia="仿宋_GB2312" w:hAnsi="simsun"/>
          <w:color w:val="000000"/>
          <w:sz w:val="32"/>
          <w:szCs w:val="32"/>
        </w:rPr>
        <w:t>1.</w:t>
      </w:r>
      <w:r>
        <w:rPr>
          <w:rFonts w:ascii="Times New Roman" w:eastAsia="仿宋_GB2312" w:hAnsi="simsun" w:hint="eastAsia"/>
          <w:color w:val="000000"/>
          <w:sz w:val="32"/>
          <w:szCs w:val="32"/>
        </w:rPr>
        <w:t>人本性原则。关注人的可持续发展，以学生全面主动发展和教师专业发展为宗旨，树立</w:t>
      </w:r>
      <w:r>
        <w:rPr>
          <w:rFonts w:ascii="simsun" w:eastAsia="仿宋_GB2312" w:hAnsi="simsun"/>
          <w:color w:val="000000"/>
          <w:sz w:val="32"/>
          <w:szCs w:val="32"/>
        </w:rPr>
        <w:t>“</w:t>
      </w:r>
      <w:r>
        <w:rPr>
          <w:rFonts w:ascii="Times New Roman" w:eastAsia="仿宋_GB2312" w:hAnsi="simsun" w:hint="eastAsia"/>
          <w:color w:val="000000"/>
          <w:sz w:val="32"/>
          <w:szCs w:val="32"/>
        </w:rPr>
        <w:t>学校以师生的发展为本，教师以学生的发展为本</w:t>
      </w:r>
      <w:r>
        <w:rPr>
          <w:rFonts w:ascii="simsun" w:eastAsia="仿宋_GB2312" w:hAnsi="simsun"/>
          <w:color w:val="000000"/>
          <w:sz w:val="32"/>
          <w:szCs w:val="32"/>
        </w:rPr>
        <w:t>”</w:t>
      </w:r>
      <w:r>
        <w:rPr>
          <w:rFonts w:ascii="Times New Roman" w:eastAsia="仿宋_GB2312" w:hAnsi="simsun" w:hint="eastAsia"/>
          <w:color w:val="000000"/>
          <w:sz w:val="32"/>
          <w:szCs w:val="32"/>
        </w:rPr>
        <w:t>的理念，最大限度地实现</w:t>
      </w:r>
      <w:r>
        <w:rPr>
          <w:rFonts w:ascii="simsun" w:eastAsia="仿宋_GB2312" w:hAnsi="simsun"/>
          <w:color w:val="000000"/>
          <w:sz w:val="32"/>
          <w:szCs w:val="32"/>
        </w:rPr>
        <w:t>“</w:t>
      </w:r>
      <w:r>
        <w:rPr>
          <w:rFonts w:ascii="Times New Roman" w:eastAsia="仿宋_GB2312" w:hAnsi="simsun" w:hint="eastAsia"/>
          <w:color w:val="000000"/>
          <w:sz w:val="32"/>
          <w:szCs w:val="32"/>
        </w:rPr>
        <w:t>知识与技能、过程与方法、情感态度与价值观</w:t>
      </w:r>
      <w:r>
        <w:rPr>
          <w:rFonts w:ascii="simsun" w:eastAsia="仿宋_GB2312" w:hAnsi="simsun"/>
          <w:color w:val="000000"/>
          <w:sz w:val="32"/>
          <w:szCs w:val="32"/>
        </w:rPr>
        <w:t>”</w:t>
      </w:r>
      <w:r>
        <w:rPr>
          <w:rFonts w:ascii="Times New Roman" w:eastAsia="仿宋_GB2312" w:hAnsi="simsun" w:hint="eastAsia"/>
          <w:color w:val="000000"/>
          <w:sz w:val="32"/>
          <w:szCs w:val="32"/>
        </w:rPr>
        <w:t>的三维课程目标。</w:t>
      </w:r>
    </w:p>
    <w:p w:rsidR="002D175A" w:rsidRDefault="002D175A" w:rsidP="002D175A">
      <w:pPr>
        <w:pStyle w:val="a5"/>
        <w:spacing w:line="520" w:lineRule="exact"/>
        <w:ind w:firstLineChars="200" w:firstLine="640"/>
        <w:rPr>
          <w:rFonts w:ascii="simsun" w:hAnsi="simsun"/>
          <w:color w:val="323E32"/>
          <w:sz w:val="21"/>
          <w:szCs w:val="21"/>
        </w:rPr>
      </w:pPr>
      <w:r>
        <w:rPr>
          <w:rFonts w:ascii="simsun" w:eastAsia="仿宋_GB2312" w:hAnsi="simsun"/>
          <w:color w:val="000000"/>
          <w:sz w:val="32"/>
          <w:szCs w:val="32"/>
        </w:rPr>
        <w:t>2.</w:t>
      </w:r>
      <w:r>
        <w:rPr>
          <w:rFonts w:ascii="Times New Roman" w:eastAsia="仿宋_GB2312" w:hAnsi="simsun" w:hint="eastAsia"/>
          <w:color w:val="000000"/>
          <w:sz w:val="32"/>
          <w:szCs w:val="32"/>
        </w:rPr>
        <w:t>层次性原则。在新课程理念的指导下，充分发挥评价的诊断、反馈、激励、导向等有效功能，正视现实差异，实</w:t>
      </w:r>
      <w:r>
        <w:rPr>
          <w:rFonts w:ascii="Times New Roman" w:eastAsia="仿宋_GB2312" w:hAnsi="simsun" w:hint="eastAsia"/>
          <w:color w:val="000000"/>
          <w:sz w:val="32"/>
          <w:szCs w:val="32"/>
        </w:rPr>
        <w:lastRenderedPageBreak/>
        <w:t>施差异教学，促进知识水平层次不同的学生在原有的基础上有效提高和发展。</w:t>
      </w:r>
    </w:p>
    <w:p w:rsidR="002D175A" w:rsidRDefault="002D175A" w:rsidP="002D175A">
      <w:pPr>
        <w:pStyle w:val="a5"/>
        <w:spacing w:line="520" w:lineRule="exact"/>
        <w:ind w:firstLineChars="200" w:firstLine="640"/>
        <w:rPr>
          <w:rFonts w:ascii="simsun" w:hAnsi="simsun"/>
          <w:color w:val="323E32"/>
          <w:sz w:val="21"/>
          <w:szCs w:val="21"/>
        </w:rPr>
      </w:pPr>
      <w:r>
        <w:rPr>
          <w:rFonts w:ascii="simsun" w:eastAsia="仿宋_GB2312" w:hAnsi="simsun"/>
          <w:color w:val="000000"/>
          <w:sz w:val="32"/>
          <w:szCs w:val="32"/>
        </w:rPr>
        <w:t>3.</w:t>
      </w:r>
      <w:r>
        <w:rPr>
          <w:rFonts w:ascii="Times New Roman" w:eastAsia="仿宋_GB2312" w:hAnsi="simsun" w:hint="eastAsia"/>
          <w:color w:val="000000"/>
          <w:sz w:val="32"/>
          <w:szCs w:val="32"/>
        </w:rPr>
        <w:t>选择性原则。不同地区的学生学情不同，不同的课程、不同的课型、不同的学段等有着不同的要求，不能用整齐划一的标准去穷尽课堂中可能发生的一切。所以课堂教学与评价应是开放的、多元的、动态的，不允许</w:t>
      </w:r>
      <w:r>
        <w:rPr>
          <w:rFonts w:ascii="simsun" w:eastAsia="仿宋_GB2312" w:hAnsi="simsun"/>
          <w:color w:val="000000"/>
          <w:sz w:val="32"/>
          <w:szCs w:val="32"/>
        </w:rPr>
        <w:t>“</w:t>
      </w:r>
      <w:r>
        <w:rPr>
          <w:rFonts w:ascii="Times New Roman" w:eastAsia="仿宋_GB2312" w:hAnsi="simsun" w:hint="eastAsia"/>
          <w:color w:val="000000"/>
          <w:sz w:val="32"/>
          <w:szCs w:val="32"/>
        </w:rPr>
        <w:t>一刀切</w:t>
      </w:r>
      <w:r>
        <w:rPr>
          <w:rFonts w:ascii="simsun" w:eastAsia="仿宋_GB2312" w:hAnsi="simsun"/>
          <w:color w:val="000000"/>
          <w:sz w:val="32"/>
          <w:szCs w:val="32"/>
        </w:rPr>
        <w:t>”</w:t>
      </w:r>
      <w:r>
        <w:rPr>
          <w:rFonts w:ascii="Times New Roman" w:eastAsia="仿宋_GB2312" w:hAnsi="simsun" w:hint="eastAsia"/>
          <w:color w:val="000000"/>
          <w:sz w:val="32"/>
          <w:szCs w:val="32"/>
        </w:rPr>
        <w:t>。</w:t>
      </w:r>
    </w:p>
    <w:p w:rsidR="002D175A" w:rsidRDefault="002D175A" w:rsidP="002D175A">
      <w:pPr>
        <w:pStyle w:val="a5"/>
        <w:spacing w:line="520" w:lineRule="exact"/>
        <w:ind w:firstLineChars="200" w:firstLine="640"/>
        <w:rPr>
          <w:rFonts w:ascii="simsun" w:hAnsi="simsun"/>
          <w:color w:val="323E32"/>
          <w:sz w:val="21"/>
          <w:szCs w:val="21"/>
        </w:rPr>
      </w:pPr>
      <w:r>
        <w:rPr>
          <w:rFonts w:ascii="simsun" w:eastAsia="仿宋_GB2312" w:hAnsi="simsun"/>
          <w:color w:val="000000"/>
          <w:sz w:val="32"/>
          <w:szCs w:val="32"/>
        </w:rPr>
        <w:t>4.</w:t>
      </w:r>
      <w:r>
        <w:rPr>
          <w:rFonts w:ascii="Times New Roman" w:eastAsia="仿宋_GB2312" w:hAnsi="simsun" w:hint="eastAsia"/>
          <w:color w:val="000000"/>
          <w:sz w:val="32"/>
          <w:szCs w:val="32"/>
        </w:rPr>
        <w:t>主体性原则。在课堂教学过程中，教学活动和环节必须保证学生人人都有参与的机会和条件，学生有自主学习的时间和空间，从而促进每一个学生在德、智、体、美、劳各个方面的健康成长，全面提高学生的综合素质。</w:t>
      </w:r>
    </w:p>
    <w:p w:rsidR="002D175A" w:rsidRDefault="002D175A" w:rsidP="002D175A">
      <w:pPr>
        <w:pStyle w:val="a5"/>
        <w:spacing w:line="520" w:lineRule="exact"/>
        <w:ind w:firstLineChars="200" w:firstLine="640"/>
        <w:rPr>
          <w:rFonts w:ascii="simsun" w:hAnsi="simsun"/>
          <w:color w:val="323E32"/>
          <w:sz w:val="21"/>
          <w:szCs w:val="21"/>
        </w:rPr>
      </w:pPr>
      <w:r>
        <w:rPr>
          <w:rFonts w:ascii="黑体" w:eastAsia="黑体" w:hAnsi="黑体" w:hint="eastAsia"/>
          <w:color w:val="000000"/>
          <w:sz w:val="32"/>
          <w:szCs w:val="32"/>
        </w:rPr>
        <w:t>五、总体模式</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探索实验</w:t>
      </w:r>
      <w:r>
        <w:rPr>
          <w:rFonts w:ascii="simsun" w:eastAsia="仿宋_GB2312" w:hAnsi="simsun"/>
          <w:color w:val="000000"/>
          <w:sz w:val="32"/>
          <w:szCs w:val="32"/>
        </w:rPr>
        <w:t>“</w:t>
      </w:r>
      <w:r>
        <w:rPr>
          <w:rFonts w:ascii="Times New Roman" w:eastAsia="仿宋_GB2312" w:hAnsi="simsun" w:hint="eastAsia"/>
          <w:color w:val="000000"/>
          <w:sz w:val="32"/>
          <w:szCs w:val="32"/>
        </w:rPr>
        <w:t>自主学习，合作探究，精讲释疑，训练检测</w:t>
      </w:r>
      <w:r>
        <w:rPr>
          <w:rFonts w:ascii="simsun" w:eastAsia="仿宋_GB2312" w:hAnsi="simsun"/>
          <w:color w:val="000000"/>
          <w:sz w:val="32"/>
          <w:szCs w:val="32"/>
        </w:rPr>
        <w:t>”</w:t>
      </w:r>
      <w:r>
        <w:rPr>
          <w:rFonts w:ascii="simsun" w:hAnsi="simsun"/>
          <w:color w:val="323E32"/>
          <w:sz w:val="21"/>
          <w:szCs w:val="21"/>
        </w:rPr>
        <w:t xml:space="preserve"> </w:t>
      </w:r>
      <w:r>
        <w:rPr>
          <w:rFonts w:ascii="Times New Roman" w:eastAsia="仿宋_GB2312" w:hAnsi="simsun" w:hint="eastAsia"/>
          <w:color w:val="000000"/>
          <w:sz w:val="32"/>
          <w:szCs w:val="32"/>
        </w:rPr>
        <w:t>四环节课堂教学模式。</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自主学习：</w:t>
      </w:r>
      <w:r>
        <w:rPr>
          <w:rFonts w:ascii="Times New Roman" w:eastAsia="仿宋_GB2312" w:hAnsi="simsun" w:hint="eastAsia"/>
          <w:color w:val="000000"/>
          <w:sz w:val="32"/>
          <w:szCs w:val="32"/>
        </w:rPr>
        <w:t>课堂教学要切实贯彻</w:t>
      </w:r>
      <w:r>
        <w:rPr>
          <w:rFonts w:ascii="simsun" w:eastAsia="仿宋_GB2312" w:hAnsi="simsun"/>
          <w:color w:val="000000"/>
          <w:sz w:val="32"/>
          <w:szCs w:val="32"/>
        </w:rPr>
        <w:t>“</w:t>
      </w:r>
      <w:r>
        <w:rPr>
          <w:rFonts w:ascii="Times New Roman" w:eastAsia="仿宋_GB2312" w:hAnsi="simsun" w:hint="eastAsia"/>
          <w:color w:val="000000"/>
          <w:sz w:val="32"/>
          <w:szCs w:val="32"/>
        </w:rPr>
        <w:t>先学后教</w:t>
      </w:r>
      <w:r>
        <w:rPr>
          <w:rFonts w:ascii="simsun" w:eastAsia="仿宋_GB2312" w:hAnsi="simsun"/>
          <w:color w:val="000000"/>
          <w:sz w:val="32"/>
          <w:szCs w:val="32"/>
        </w:rPr>
        <w:t>”</w:t>
      </w:r>
      <w:r>
        <w:rPr>
          <w:rFonts w:ascii="Times New Roman" w:eastAsia="仿宋_GB2312" w:hAnsi="simsun" w:hint="eastAsia"/>
          <w:color w:val="000000"/>
          <w:sz w:val="32"/>
          <w:szCs w:val="32"/>
        </w:rPr>
        <w:t>的理念，自学是学习最重要的起点，是提高素养的重要的途径，自学可分课堂外自学与课堂上自学，教师要特别指导学生预习，加强预习的</w:t>
      </w:r>
      <w:hyperlink r:id="rId5" w:tgtFrame="_blank" w:history="1">
        <w:r>
          <w:rPr>
            <w:rStyle w:val="a3"/>
            <w:rFonts w:ascii="Times New Roman" w:eastAsia="仿宋_GB2312" w:hAnsi="simsun" w:hint="eastAsia"/>
            <w:color w:val="000000"/>
            <w:sz w:val="32"/>
            <w:szCs w:val="32"/>
          </w:rPr>
          <w:t>计划</w:t>
        </w:r>
      </w:hyperlink>
      <w:r>
        <w:rPr>
          <w:rFonts w:ascii="Times New Roman" w:eastAsia="仿宋_GB2312" w:hAnsi="simsun" w:hint="eastAsia"/>
          <w:color w:val="000000"/>
          <w:sz w:val="32"/>
          <w:szCs w:val="32"/>
        </w:rPr>
        <w:t>性，增强预习的针对性。倡导教案和学案一体化的学案导学。教师可在研究课标、把握教材、分析学生的前提下，按照导学案设计的要求，精心设计导学案并在课前或在课堂上发给学生，要求学生充分预习，完成导学案中的各项内容。要给学生充足的自学时间，在自主学习的时间里，学生要有压力、动力且精神饱满地学习。教师必须使学生明确学什么</w:t>
      </w:r>
      <w:r>
        <w:rPr>
          <w:rFonts w:ascii="simsun" w:eastAsia="仿宋_GB2312" w:hAnsi="simsun"/>
          <w:color w:val="000000"/>
          <w:sz w:val="32"/>
          <w:szCs w:val="32"/>
        </w:rPr>
        <w:t>?</w:t>
      </w:r>
      <w:r>
        <w:rPr>
          <w:rFonts w:ascii="Times New Roman" w:eastAsia="仿宋_GB2312" w:hAnsi="simsun" w:hint="eastAsia"/>
          <w:color w:val="000000"/>
          <w:sz w:val="32"/>
          <w:szCs w:val="32"/>
        </w:rPr>
        <w:t>怎样学？学的是否有效？</w:t>
      </w:r>
      <w:r>
        <w:rPr>
          <w:rFonts w:ascii="simsun" w:eastAsia="仿宋_GB2312" w:hAnsi="simsun"/>
          <w:color w:val="000000"/>
          <w:sz w:val="32"/>
          <w:szCs w:val="32"/>
        </w:rPr>
        <w:t>“</w:t>
      </w:r>
      <w:r>
        <w:rPr>
          <w:rFonts w:ascii="Times New Roman" w:eastAsia="仿宋_GB2312" w:hAnsi="simsun" w:hint="eastAsia"/>
          <w:color w:val="000000"/>
          <w:sz w:val="32"/>
          <w:szCs w:val="32"/>
        </w:rPr>
        <w:t>先学</w:t>
      </w:r>
      <w:r>
        <w:rPr>
          <w:rFonts w:ascii="simsun" w:eastAsia="仿宋_GB2312" w:hAnsi="simsun"/>
          <w:color w:val="000000"/>
          <w:sz w:val="32"/>
          <w:szCs w:val="32"/>
        </w:rPr>
        <w:t>”</w:t>
      </w:r>
      <w:r>
        <w:rPr>
          <w:rFonts w:ascii="Times New Roman" w:eastAsia="仿宋_GB2312" w:hAnsi="simsun" w:hint="eastAsia"/>
          <w:color w:val="000000"/>
          <w:sz w:val="32"/>
          <w:szCs w:val="32"/>
        </w:rPr>
        <w:t>的主要目的是培养学生自学能力和合作学习的能力，要引导学生在自主学习</w:t>
      </w:r>
      <w:r>
        <w:rPr>
          <w:rFonts w:ascii="Times New Roman" w:eastAsia="仿宋_GB2312" w:hAnsi="simsun" w:hint="eastAsia"/>
          <w:color w:val="000000"/>
          <w:sz w:val="32"/>
          <w:szCs w:val="32"/>
        </w:rPr>
        <w:lastRenderedPageBreak/>
        <w:t>的过程中养成独立思考问题、分析问题和解决问题的习惯和能力。</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合作探究：</w:t>
      </w:r>
      <w:r>
        <w:rPr>
          <w:rFonts w:ascii="Times New Roman" w:eastAsia="仿宋_GB2312" w:hAnsi="simsun" w:hint="eastAsia"/>
          <w:color w:val="000000"/>
          <w:sz w:val="32"/>
          <w:szCs w:val="32"/>
        </w:rPr>
        <w:t>在学生自主学习的基础上，引导学生开展合作探究。通过师生、生生间的交流互动解决学习中的疑难问题，并让学生在小组内或班级范围内，充分展示自己的思考方法及过程，相互讨论分析，揭示知识规律和解决问题的方法、途径。在合作交流中学会相互帮助，实现学习互补，增强合作意识，提高交往能力。</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精讲释疑：</w:t>
      </w:r>
      <w:r>
        <w:rPr>
          <w:rFonts w:ascii="Times New Roman" w:eastAsia="仿宋_GB2312" w:hAnsi="simsun" w:hint="eastAsia"/>
          <w:color w:val="000000"/>
          <w:sz w:val="32"/>
          <w:szCs w:val="32"/>
        </w:rPr>
        <w:t>在学生自主学习、合作探究过程中，教师通过巡视检查发现学生学习中的问题，及时引导学生相互答疑解难，并与学生一起分析产生问题的原因，及时纠正。对学生具有普遍性的疑点和难点，教师要精讲点拨。一是点拨，让疑点不同的几个小组进行讨论，教师参与其中，适时点拨；也可以采用</w:t>
      </w:r>
      <w:r>
        <w:rPr>
          <w:rFonts w:ascii="simsun" w:eastAsia="仿宋_GB2312" w:hAnsi="simsun"/>
          <w:color w:val="000000"/>
          <w:sz w:val="32"/>
          <w:szCs w:val="32"/>
        </w:rPr>
        <w:t>“</w:t>
      </w:r>
      <w:r>
        <w:rPr>
          <w:rFonts w:ascii="Times New Roman" w:eastAsia="仿宋_GB2312" w:hAnsi="simsun" w:hint="eastAsia"/>
          <w:color w:val="000000"/>
          <w:sz w:val="32"/>
          <w:szCs w:val="32"/>
        </w:rPr>
        <w:t>学生教学生</w:t>
      </w:r>
      <w:r>
        <w:rPr>
          <w:rFonts w:ascii="simsun" w:eastAsia="仿宋_GB2312" w:hAnsi="simsun"/>
          <w:color w:val="000000"/>
          <w:sz w:val="32"/>
          <w:szCs w:val="32"/>
        </w:rPr>
        <w:t>”</w:t>
      </w:r>
      <w:r>
        <w:rPr>
          <w:rFonts w:ascii="Times New Roman" w:eastAsia="仿宋_GB2312" w:hAnsi="simsun" w:hint="eastAsia"/>
          <w:color w:val="000000"/>
          <w:sz w:val="32"/>
          <w:szCs w:val="32"/>
        </w:rPr>
        <w:t>的办法，让已经解决问题的小组的学生当老师，面向全班进行讲解，教师适时点拨。二是精讲，教师抓住问题的要害，讲清思路，明晰事理，从个性到共性，起到触类旁通的教学效果。</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训练检测：</w:t>
      </w:r>
      <w:r>
        <w:rPr>
          <w:rFonts w:ascii="Times New Roman" w:eastAsia="仿宋_GB2312" w:hAnsi="simsun" w:hint="eastAsia"/>
          <w:color w:val="000000"/>
          <w:sz w:val="32"/>
          <w:szCs w:val="32"/>
        </w:rPr>
        <w:t>有效的课堂应有达成度的追求，当堂训练是提高课堂教学目标达成度的主要方式。对达成度不高的重点问题要提供补偿训练，对已达标的学生，可提供必要的拓展性训练，这是有效的课堂教学的价值追求。当堂训练的主要目标就是努力化知识为能力，使感性上升为理性，形成规律，提高运用知识解决实际问题的能力。因此，当堂训练要重在巩固基础知识和基本技能，向形成发现问题和解决问题的能力方面深化。当堂练习的题量要适度，时间约为</w:t>
      </w:r>
      <w:r>
        <w:rPr>
          <w:rFonts w:ascii="simsun" w:eastAsia="仿宋_GB2312" w:hAnsi="simsun"/>
          <w:color w:val="000000"/>
          <w:sz w:val="32"/>
          <w:szCs w:val="32"/>
        </w:rPr>
        <w:t>15</w:t>
      </w:r>
      <w:r>
        <w:rPr>
          <w:rFonts w:ascii="Times New Roman" w:eastAsia="仿宋_GB2312" w:hAnsi="simsun" w:hint="eastAsia"/>
          <w:color w:val="000000"/>
          <w:sz w:val="32"/>
          <w:szCs w:val="32"/>
        </w:rPr>
        <w:t>分钟，</w:t>
      </w:r>
      <w:r>
        <w:rPr>
          <w:rFonts w:ascii="Times New Roman" w:eastAsia="仿宋_GB2312" w:hAnsi="simsun" w:hint="eastAsia"/>
          <w:color w:val="000000"/>
          <w:sz w:val="32"/>
          <w:szCs w:val="32"/>
        </w:rPr>
        <w:lastRenderedPageBreak/>
        <w:t>要像考试那样，要求学生在课内独立、按时地完成，培养学生在课上全神贯注、紧张积极的学习习惯和善于独立思考、快速高效地学习的能力，从而准确反馈学生学习情况，有助于减轻学生的课后作业负担，还有助于为学生开展课外活动、预习新课创造条件。最后，教师要对学生的训练检测进行点评和总结，争取做到</w:t>
      </w:r>
      <w:r>
        <w:rPr>
          <w:rFonts w:ascii="simsun" w:eastAsia="仿宋_GB2312" w:hAnsi="simsun"/>
          <w:color w:val="000000"/>
          <w:sz w:val="32"/>
          <w:szCs w:val="32"/>
        </w:rPr>
        <w:t>“</w:t>
      </w:r>
      <w:r>
        <w:rPr>
          <w:rFonts w:ascii="Times New Roman" w:eastAsia="仿宋_GB2312" w:hAnsi="simsun" w:hint="eastAsia"/>
          <w:color w:val="000000"/>
          <w:sz w:val="32"/>
          <w:szCs w:val="32"/>
        </w:rPr>
        <w:t>堂堂清</w:t>
      </w:r>
      <w:r>
        <w:rPr>
          <w:rFonts w:ascii="simsun" w:eastAsia="仿宋_GB2312" w:hAnsi="simsun"/>
          <w:color w:val="000000"/>
          <w:sz w:val="32"/>
          <w:szCs w:val="32"/>
        </w:rPr>
        <w:t>”</w:t>
      </w:r>
      <w:r>
        <w:rPr>
          <w:rFonts w:ascii="simsun" w:hAnsi="simsun"/>
          <w:color w:val="323E32"/>
          <w:sz w:val="21"/>
          <w:szCs w:val="21"/>
        </w:rPr>
        <w:t xml:space="preserve"> </w:t>
      </w:r>
      <w:r>
        <w:rPr>
          <w:rFonts w:ascii="Times New Roman" w:eastAsia="仿宋_GB2312" w:hAnsi="simsun" w:hint="eastAsia"/>
          <w:color w:val="000000"/>
          <w:sz w:val="32"/>
          <w:szCs w:val="32"/>
        </w:rPr>
        <w:t>。</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在</w:t>
      </w:r>
      <w:r>
        <w:rPr>
          <w:rFonts w:ascii="simsun" w:eastAsia="仿宋_GB2312" w:hAnsi="simsun"/>
          <w:color w:val="000000"/>
          <w:sz w:val="32"/>
          <w:szCs w:val="32"/>
        </w:rPr>
        <w:t>“</w:t>
      </w:r>
      <w:r>
        <w:rPr>
          <w:rFonts w:ascii="Times New Roman" w:eastAsia="仿宋_GB2312" w:hAnsi="simsun" w:hint="eastAsia"/>
          <w:color w:val="000000"/>
          <w:sz w:val="32"/>
          <w:szCs w:val="32"/>
        </w:rPr>
        <w:t>自主学习，合作探究，精讲释疑，训练检测</w:t>
      </w:r>
      <w:r>
        <w:rPr>
          <w:rFonts w:ascii="simsun" w:eastAsia="仿宋_GB2312" w:hAnsi="simsun"/>
          <w:color w:val="000000"/>
          <w:sz w:val="32"/>
          <w:szCs w:val="32"/>
        </w:rPr>
        <w:t>”</w:t>
      </w:r>
      <w:r>
        <w:rPr>
          <w:rFonts w:ascii="Times New Roman" w:eastAsia="仿宋_GB2312" w:hAnsi="simsun" w:hint="eastAsia"/>
          <w:color w:val="000000"/>
          <w:sz w:val="32"/>
          <w:szCs w:val="32"/>
        </w:rPr>
        <w:t>四环节课堂教学模式实践时，教师要结合本学科特点，灵活地进行课堂教学改革，积极探索</w:t>
      </w:r>
      <w:r>
        <w:rPr>
          <w:rFonts w:ascii="simsun" w:eastAsia="仿宋_GB2312" w:hAnsi="simsun"/>
          <w:color w:val="000000"/>
          <w:sz w:val="32"/>
          <w:szCs w:val="32"/>
        </w:rPr>
        <w:t>“</w:t>
      </w:r>
      <w:hyperlink r:id="rId6" w:tgtFrame="_blank" w:history="1">
        <w:r>
          <w:rPr>
            <w:rStyle w:val="a3"/>
            <w:rFonts w:ascii="Times New Roman" w:eastAsia="仿宋_GB2312" w:hAnsi="simsun" w:hint="eastAsia"/>
            <w:color w:val="000000"/>
            <w:sz w:val="32"/>
            <w:szCs w:val="32"/>
          </w:rPr>
          <w:t>教师</w:t>
        </w:r>
      </w:hyperlink>
      <w:r>
        <w:rPr>
          <w:rFonts w:ascii="Times New Roman" w:eastAsia="仿宋_GB2312" w:hAnsi="simsun" w:hint="eastAsia"/>
          <w:color w:val="000000"/>
          <w:sz w:val="32"/>
          <w:szCs w:val="32"/>
        </w:rPr>
        <w:t>少讲，学生多学</w:t>
      </w:r>
      <w:r>
        <w:rPr>
          <w:rFonts w:ascii="simsun" w:eastAsia="仿宋_GB2312" w:hAnsi="simsun"/>
          <w:color w:val="000000"/>
          <w:sz w:val="32"/>
          <w:szCs w:val="32"/>
        </w:rPr>
        <w:t>”</w:t>
      </w:r>
      <w:r>
        <w:rPr>
          <w:rFonts w:ascii="Times New Roman" w:eastAsia="仿宋_GB2312" w:hAnsi="simsun" w:hint="eastAsia"/>
          <w:color w:val="000000"/>
          <w:sz w:val="32"/>
          <w:szCs w:val="32"/>
        </w:rPr>
        <w:t>的方法和途径，把教室变成</w:t>
      </w:r>
      <w:r>
        <w:rPr>
          <w:rFonts w:ascii="simsun" w:eastAsia="仿宋_GB2312" w:hAnsi="simsun"/>
          <w:color w:val="000000"/>
          <w:sz w:val="32"/>
          <w:szCs w:val="32"/>
        </w:rPr>
        <w:t>“</w:t>
      </w:r>
      <w:r>
        <w:rPr>
          <w:rFonts w:ascii="Times New Roman" w:eastAsia="仿宋_GB2312" w:hAnsi="simsun" w:hint="eastAsia"/>
          <w:color w:val="000000"/>
          <w:sz w:val="32"/>
          <w:szCs w:val="32"/>
        </w:rPr>
        <w:t>开放的课堂，自由的舞台</w:t>
      </w:r>
      <w:r>
        <w:rPr>
          <w:rFonts w:ascii="simsun" w:eastAsia="仿宋_GB2312" w:hAnsi="simsun"/>
          <w:color w:val="000000"/>
          <w:sz w:val="32"/>
          <w:szCs w:val="32"/>
        </w:rPr>
        <w:t>”</w:t>
      </w:r>
      <w:r>
        <w:rPr>
          <w:rFonts w:ascii="Times New Roman" w:eastAsia="仿宋_GB2312" w:hAnsi="simsun" w:hint="eastAsia"/>
          <w:color w:val="000000"/>
          <w:sz w:val="32"/>
          <w:szCs w:val="32"/>
        </w:rPr>
        <w:t>，让优秀学生出色发展，中等学生超常发展，学困学生自信发展，以期在全市形成一种构建高效课堂教学模式的竞放异彩的局面。</w:t>
      </w:r>
    </w:p>
    <w:p w:rsidR="002D175A" w:rsidRDefault="002D175A" w:rsidP="002D175A">
      <w:pPr>
        <w:pStyle w:val="a5"/>
        <w:spacing w:line="520" w:lineRule="exact"/>
        <w:ind w:firstLineChars="200" w:firstLine="640"/>
        <w:rPr>
          <w:rFonts w:ascii="simsun" w:hAnsi="simsun"/>
          <w:color w:val="323E32"/>
          <w:sz w:val="21"/>
          <w:szCs w:val="21"/>
        </w:rPr>
      </w:pPr>
      <w:r>
        <w:rPr>
          <w:rFonts w:ascii="黑体" w:eastAsia="黑体" w:hAnsi="黑体" w:hint="eastAsia"/>
          <w:color w:val="000000"/>
          <w:sz w:val="32"/>
          <w:szCs w:val="32"/>
        </w:rPr>
        <w:t>六、保障措施</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（一）切实加强组织领导</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县（市、区）教育局和中小学校要把新一轮课堂教学改革作为教学的重点工作摆在突出位置，加强领导，精心组织，统筹规划，整体推进。要成立以局长或校长为组长的课堂教学改革领导小组，切实加强课堂教学改革的领导，制定具体可行的实施方案和工作计划，采取有效措施，坚持</w:t>
      </w:r>
      <w:r>
        <w:rPr>
          <w:rFonts w:ascii="simsun" w:eastAsia="仿宋_GB2312" w:hAnsi="simsun"/>
          <w:color w:val="000000"/>
          <w:sz w:val="32"/>
          <w:szCs w:val="32"/>
        </w:rPr>
        <w:t>“</w:t>
      </w:r>
      <w:r>
        <w:rPr>
          <w:rFonts w:ascii="Times New Roman" w:eastAsia="仿宋_GB2312" w:hAnsi="simsun" w:hint="eastAsia"/>
          <w:color w:val="000000"/>
          <w:sz w:val="32"/>
          <w:szCs w:val="32"/>
        </w:rPr>
        <w:t>立足实际、循序渐进、持之以恒、讲求实效</w:t>
      </w:r>
      <w:r>
        <w:rPr>
          <w:rFonts w:ascii="simsun" w:eastAsia="仿宋_GB2312" w:hAnsi="simsun"/>
          <w:color w:val="000000"/>
          <w:sz w:val="32"/>
          <w:szCs w:val="32"/>
        </w:rPr>
        <w:t>”</w:t>
      </w:r>
      <w:r>
        <w:rPr>
          <w:rFonts w:ascii="Times New Roman" w:eastAsia="仿宋_GB2312" w:hAnsi="simsun" w:hint="eastAsia"/>
          <w:color w:val="000000"/>
          <w:sz w:val="32"/>
          <w:szCs w:val="32"/>
        </w:rPr>
        <w:t>的改革原则，建立</w:t>
      </w:r>
      <w:r>
        <w:rPr>
          <w:rFonts w:ascii="simsun" w:eastAsia="仿宋_GB2312" w:hAnsi="simsun"/>
          <w:color w:val="000000"/>
          <w:sz w:val="32"/>
          <w:szCs w:val="32"/>
        </w:rPr>
        <w:t>“</w:t>
      </w:r>
      <w:r>
        <w:rPr>
          <w:rFonts w:ascii="Times New Roman" w:eastAsia="仿宋_GB2312" w:hAnsi="simsun" w:hint="eastAsia"/>
          <w:color w:val="000000"/>
          <w:sz w:val="32"/>
          <w:szCs w:val="32"/>
        </w:rPr>
        <w:t>典型示范、分类指导、分步实施、全面推进</w:t>
      </w:r>
      <w:r>
        <w:rPr>
          <w:rFonts w:ascii="simsun" w:eastAsia="仿宋_GB2312" w:hAnsi="simsun"/>
          <w:color w:val="000000"/>
          <w:sz w:val="32"/>
          <w:szCs w:val="32"/>
        </w:rPr>
        <w:t>”</w:t>
      </w:r>
      <w:r>
        <w:rPr>
          <w:rFonts w:ascii="Times New Roman" w:eastAsia="仿宋_GB2312" w:hAnsi="simsun" w:hint="eastAsia"/>
          <w:color w:val="000000"/>
          <w:sz w:val="32"/>
          <w:szCs w:val="32"/>
        </w:rPr>
        <w:t>的改革机制，确保课堂教学改革落到实处。</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（二）树立正确教学理念</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lastRenderedPageBreak/>
        <w:t>推进课堂教学改革，转变观念是前提。没有先进的教育理念，就不可能有先进的教学实践。要树立</w:t>
      </w:r>
      <w:r>
        <w:rPr>
          <w:rFonts w:ascii="simsun" w:eastAsia="仿宋_GB2312" w:hAnsi="simsun"/>
          <w:color w:val="000000"/>
          <w:sz w:val="32"/>
          <w:szCs w:val="32"/>
        </w:rPr>
        <w:t>“</w:t>
      </w:r>
      <w:r>
        <w:rPr>
          <w:rFonts w:ascii="Times New Roman" w:eastAsia="仿宋_GB2312" w:hAnsi="simsun" w:hint="eastAsia"/>
          <w:color w:val="000000"/>
          <w:sz w:val="32"/>
          <w:szCs w:val="32"/>
        </w:rPr>
        <w:t>学生是学习的主人</w:t>
      </w:r>
      <w:r>
        <w:rPr>
          <w:rFonts w:ascii="simsun" w:eastAsia="仿宋_GB2312" w:hAnsi="simsun"/>
          <w:color w:val="000000"/>
          <w:sz w:val="32"/>
          <w:szCs w:val="32"/>
        </w:rPr>
        <w:t>”</w:t>
      </w:r>
      <w:r>
        <w:rPr>
          <w:rFonts w:ascii="Times New Roman" w:eastAsia="仿宋_GB2312" w:hAnsi="simsun" w:hint="eastAsia"/>
          <w:color w:val="000000"/>
          <w:sz w:val="32"/>
          <w:szCs w:val="32"/>
        </w:rPr>
        <w:t>的教学理念，以学生的发展为本，把学生的被动学习转化为自主积极学习，为学生营造积极思考、大胆发言的氛围，培养自主合作精神。以学生自主学习、互动学习活跃课堂气氛，让课堂真正成为学生交流的平台，实现学生学习态度和学习方法的根本改变，提高教学效益。</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（三）鼓励教师自觉实践</w:t>
      </w:r>
      <w:r>
        <w:rPr>
          <w:rFonts w:ascii="simsun" w:eastAsia="仿宋_GB2312" w:hAnsi="simsun"/>
          <w:b/>
          <w:color w:val="000000"/>
          <w:sz w:val="32"/>
          <w:szCs w:val="32"/>
        </w:rPr>
        <w:t xml:space="preserve"> </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课堂教学改革的主体是广大的一线教师，在转变教育观念的前提条件下，自觉实践是推进课堂教学改革的关键。为此，鼓励广大教师不等、不靠，自觉实践。要加强对教师课堂教学改革的理论学习培训，深刻领会我局提出的</w:t>
      </w:r>
      <w:r>
        <w:rPr>
          <w:rFonts w:ascii="simsun" w:eastAsia="仿宋_GB2312" w:hAnsi="simsun"/>
          <w:color w:val="000000"/>
          <w:sz w:val="32"/>
          <w:szCs w:val="32"/>
        </w:rPr>
        <w:t>“</w:t>
      </w:r>
      <w:r>
        <w:rPr>
          <w:rFonts w:ascii="Times New Roman" w:eastAsia="仿宋_GB2312" w:hAnsi="simsun" w:hint="eastAsia"/>
          <w:color w:val="000000"/>
          <w:sz w:val="32"/>
          <w:szCs w:val="32"/>
        </w:rPr>
        <w:t>自主学习，合作探究，精讲释疑，训练检测</w:t>
      </w:r>
      <w:r>
        <w:rPr>
          <w:rFonts w:ascii="simsun" w:eastAsia="仿宋_GB2312" w:hAnsi="simsun"/>
          <w:color w:val="000000"/>
          <w:sz w:val="32"/>
          <w:szCs w:val="32"/>
        </w:rPr>
        <w:t>”</w:t>
      </w:r>
      <w:r>
        <w:rPr>
          <w:rFonts w:ascii="Times New Roman" w:eastAsia="仿宋_GB2312" w:hAnsi="simsun" w:hint="eastAsia"/>
          <w:color w:val="000000"/>
          <w:sz w:val="32"/>
          <w:szCs w:val="32"/>
        </w:rPr>
        <w:t>四环节课堂教学模式的内涵，学习先进学校的课堂教学改革经验。提高教师的课堂教学改革意识，使教师真正认识课堂教学改革的必要性和紧迫性，充分发挥教师课堂教学改革的积极性和创造性。特别是引导教师认真反思本学科的课堂教学存在的主要问题，制定具体的课堂教学改革的措施，探索构建高效课堂的有效途径，力争在较短的时间内课堂教学改革取得明显成效。</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（四）加大教学研究力度</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教学研究是课堂教学改革的催化剂。各级教研部门要加大教育科研力度，加强对课堂教学的研究与指导。经常性地深入课堂，对课堂教学出现的新情况、新问题、新进展进行分析与总结，及时提出新对策；适时组织课堂教学观摩展示</w:t>
      </w:r>
      <w:r>
        <w:rPr>
          <w:rFonts w:ascii="Times New Roman" w:eastAsia="仿宋_GB2312" w:hAnsi="simsun" w:hint="eastAsia"/>
          <w:color w:val="000000"/>
          <w:sz w:val="32"/>
          <w:szCs w:val="32"/>
        </w:rPr>
        <w:lastRenderedPageBreak/>
        <w:t>活动，探索课堂教学改革的操作规律，推动课堂教学改革的进程；组织教师深入学习课程标准，不断转变教学观念，改进教学方式。特别是通过校本教研，增强教师问题意识和研究意识，养成不断自我反思的习惯，着眼解决课堂教学改革的具体问题，大力推进以微型课题研究为主要形式的课堂教学研究，建立微型课题研究、评价、推广机制，对校本研究的先进学校和突出成果进行专项表彰。</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（五）优化教育资源配置</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各级教育行政部门要采取切实措施，多渠道筹集资金，加大课堂教学改革的经费投入。加大教学设施设备配置，班级配备多媒体投影仪等现代化教学设备，使教学现代化建立在现代化教学手段之上。及时补充和更新图书、实验仪器、音体美器材，加大功能性教室的配置和使用，营造学生健康快乐成长的环境。加强网络优质课程资源的建设，充分利用现代信息技术手段，实现优秀教学成果的互通共享，通过教育信息化促进人的现代化。健全服务支撑体系，建立直接服务学校的专业支持网络。充分利用《湛江基础教育信息网》发布课堂教学改革信息，宣传课堂教学改革，提供优秀课例等，实现资源共享。想方设法解决好教师编制、职称、职务聘任等问题，激发教师的改革热情，努力为课堂教学改革提供强有力的保障和支撑。</w:t>
      </w:r>
    </w:p>
    <w:p w:rsidR="002D175A" w:rsidRDefault="002D175A" w:rsidP="002D175A">
      <w:pPr>
        <w:pStyle w:val="a5"/>
        <w:spacing w:line="520" w:lineRule="exact"/>
        <w:ind w:firstLineChars="200" w:firstLine="643"/>
        <w:rPr>
          <w:rFonts w:ascii="simsun" w:hAnsi="simsun"/>
          <w:color w:val="323E32"/>
          <w:sz w:val="21"/>
          <w:szCs w:val="21"/>
        </w:rPr>
      </w:pPr>
      <w:r>
        <w:rPr>
          <w:rFonts w:ascii="Times New Roman" w:eastAsia="仿宋_GB2312" w:hAnsi="simsun" w:hint="eastAsia"/>
          <w:b/>
          <w:color w:val="000000"/>
          <w:sz w:val="32"/>
          <w:szCs w:val="32"/>
        </w:rPr>
        <w:t>（六）强化督导考核评估</w:t>
      </w:r>
    </w:p>
    <w:p w:rsidR="002D175A" w:rsidRDefault="002D175A" w:rsidP="002D175A">
      <w:pPr>
        <w:pStyle w:val="a5"/>
        <w:spacing w:line="520" w:lineRule="exact"/>
        <w:ind w:firstLineChars="200" w:firstLine="640"/>
        <w:rPr>
          <w:rFonts w:ascii="simsun" w:hAnsi="simsun"/>
          <w:color w:val="323E32"/>
          <w:sz w:val="21"/>
          <w:szCs w:val="21"/>
        </w:rPr>
      </w:pPr>
      <w:r>
        <w:rPr>
          <w:rFonts w:ascii="Times New Roman" w:eastAsia="仿宋_GB2312" w:hAnsi="simsun" w:hint="eastAsia"/>
          <w:color w:val="000000"/>
          <w:sz w:val="32"/>
          <w:szCs w:val="32"/>
        </w:rPr>
        <w:t>课堂教学评价对课堂教学改革具有突出的导向作用。加强课堂教学评价的研究，建立与新课堂教学模式相适应的评</w:t>
      </w:r>
      <w:r>
        <w:rPr>
          <w:rFonts w:ascii="Times New Roman" w:eastAsia="仿宋_GB2312" w:hAnsi="simsun" w:hint="eastAsia"/>
          <w:color w:val="000000"/>
          <w:sz w:val="32"/>
          <w:szCs w:val="32"/>
        </w:rPr>
        <w:lastRenderedPageBreak/>
        <w:t>价标准和制度，健全学科完备、课类齐全的课堂教学评价体系，增强课堂教学评价的客观性和科学性，强化课堂教学评价的指导功能。制定与新课堂教学模式相适应的校长和教师考核办法，把课堂教学改革的有效推进作为学校、校长和教师考核的重要指标，突出过程考核，考核结果纳入年终绩效考核。摒弃单纯以考试成绩衡量改革成效的做法，建立学生综合素质评定标准和实施办法。树立科学合理且有助于学生健康成长的命题理念，改革各类考试的形式和内容，用科学的评价标准促进课堂教学改革。</w:t>
      </w:r>
    </w:p>
    <w:p w:rsidR="00342EA6" w:rsidRDefault="00342EA6"/>
    <w:sectPr w:rsidR="00342EA6" w:rsidSect="00342E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175A"/>
    <w:rsid w:val="002D175A"/>
    <w:rsid w:val="00342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75A"/>
    <w:rPr>
      <w:strike w:val="0"/>
      <w:dstrike w:val="0"/>
      <w:color w:val="318B92"/>
      <w:u w:val="none"/>
      <w:effect w:val="none"/>
    </w:rPr>
  </w:style>
  <w:style w:type="character" w:styleId="a4">
    <w:name w:val="Strong"/>
    <w:basedOn w:val="a0"/>
    <w:uiPriority w:val="22"/>
    <w:qFormat/>
    <w:rsid w:val="002D175A"/>
    <w:rPr>
      <w:b/>
      <w:bCs/>
    </w:rPr>
  </w:style>
  <w:style w:type="paragraph" w:styleId="a5">
    <w:name w:val="Normal (Web)"/>
    <w:basedOn w:val="a"/>
    <w:uiPriority w:val="99"/>
    <w:semiHidden/>
    <w:unhideWhenUsed/>
    <w:rsid w:val="002D17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3786051">
      <w:bodyDiv w:val="1"/>
      <w:marLeft w:val="0"/>
      <w:marRight w:val="0"/>
      <w:marTop w:val="0"/>
      <w:marBottom w:val="0"/>
      <w:divBdr>
        <w:top w:val="none" w:sz="0" w:space="0" w:color="auto"/>
        <w:left w:val="none" w:sz="0" w:space="0" w:color="auto"/>
        <w:bottom w:val="none" w:sz="0" w:space="0" w:color="auto"/>
        <w:right w:val="none" w:sz="0" w:space="0" w:color="auto"/>
      </w:divBdr>
      <w:divsChild>
        <w:div w:id="358896228">
          <w:marLeft w:val="0"/>
          <w:marRight w:val="0"/>
          <w:marTop w:val="0"/>
          <w:marBottom w:val="0"/>
          <w:divBdr>
            <w:top w:val="none" w:sz="0" w:space="0" w:color="auto"/>
            <w:left w:val="none" w:sz="0" w:space="0" w:color="auto"/>
            <w:bottom w:val="none" w:sz="0" w:space="0" w:color="auto"/>
            <w:right w:val="none" w:sz="0" w:space="0" w:color="auto"/>
          </w:divBdr>
          <w:divsChild>
            <w:div w:id="1364135864">
              <w:marLeft w:val="0"/>
              <w:marRight w:val="0"/>
              <w:marTop w:val="0"/>
              <w:marBottom w:val="0"/>
              <w:divBdr>
                <w:top w:val="none" w:sz="0" w:space="0" w:color="auto"/>
                <w:left w:val="none" w:sz="0" w:space="0" w:color="auto"/>
                <w:bottom w:val="none" w:sz="0" w:space="0" w:color="auto"/>
                <w:right w:val="none" w:sz="0" w:space="0" w:color="auto"/>
              </w:divBdr>
              <w:divsChild>
                <w:div w:id="1437209453">
                  <w:marLeft w:val="0"/>
                  <w:marRight w:val="0"/>
                  <w:marTop w:val="0"/>
                  <w:marBottom w:val="0"/>
                  <w:divBdr>
                    <w:top w:val="none" w:sz="0" w:space="0" w:color="auto"/>
                    <w:left w:val="none" w:sz="0" w:space="0" w:color="auto"/>
                    <w:bottom w:val="none" w:sz="0" w:space="0" w:color="auto"/>
                    <w:right w:val="none" w:sz="0" w:space="0" w:color="auto"/>
                  </w:divBdr>
                  <w:divsChild>
                    <w:div w:id="1852835526">
                      <w:marLeft w:val="150"/>
                      <w:marRight w:val="0"/>
                      <w:marTop w:val="0"/>
                      <w:marBottom w:val="0"/>
                      <w:divBdr>
                        <w:top w:val="none" w:sz="0" w:space="0" w:color="auto"/>
                        <w:left w:val="none" w:sz="0" w:space="0" w:color="auto"/>
                        <w:bottom w:val="none" w:sz="0" w:space="0" w:color="auto"/>
                        <w:right w:val="none" w:sz="0" w:space="0" w:color="auto"/>
                      </w:divBdr>
                      <w:divsChild>
                        <w:div w:id="351960316">
                          <w:marLeft w:val="0"/>
                          <w:marRight w:val="0"/>
                          <w:marTop w:val="0"/>
                          <w:marBottom w:val="150"/>
                          <w:divBdr>
                            <w:top w:val="none" w:sz="0" w:space="0" w:color="auto"/>
                            <w:left w:val="none" w:sz="0" w:space="0" w:color="auto"/>
                            <w:bottom w:val="none" w:sz="0" w:space="0" w:color="auto"/>
                            <w:right w:val="none" w:sz="0" w:space="0" w:color="auto"/>
                          </w:divBdr>
                          <w:divsChild>
                            <w:div w:id="1802380901">
                              <w:marLeft w:val="0"/>
                              <w:marRight w:val="0"/>
                              <w:marTop w:val="0"/>
                              <w:marBottom w:val="0"/>
                              <w:divBdr>
                                <w:top w:val="none" w:sz="0" w:space="0" w:color="auto"/>
                                <w:left w:val="none" w:sz="0" w:space="0" w:color="auto"/>
                                <w:bottom w:val="none" w:sz="0" w:space="0" w:color="auto"/>
                                <w:right w:val="none" w:sz="0" w:space="0" w:color="auto"/>
                              </w:divBdr>
                              <w:divsChild>
                                <w:div w:id="1222250783">
                                  <w:marLeft w:val="0"/>
                                  <w:marRight w:val="0"/>
                                  <w:marTop w:val="0"/>
                                  <w:marBottom w:val="0"/>
                                  <w:divBdr>
                                    <w:top w:val="none" w:sz="0" w:space="0" w:color="auto"/>
                                    <w:left w:val="none" w:sz="0" w:space="0" w:color="auto"/>
                                    <w:bottom w:val="none" w:sz="0" w:space="0" w:color="auto"/>
                                    <w:right w:val="none" w:sz="0" w:space="0" w:color="auto"/>
                                  </w:divBdr>
                                  <w:divsChild>
                                    <w:div w:id="281302004">
                                      <w:marLeft w:val="0"/>
                                      <w:marRight w:val="0"/>
                                      <w:marTop w:val="0"/>
                                      <w:marBottom w:val="0"/>
                                      <w:divBdr>
                                        <w:top w:val="none" w:sz="0" w:space="0" w:color="auto"/>
                                        <w:left w:val="none" w:sz="0" w:space="0" w:color="auto"/>
                                        <w:bottom w:val="none" w:sz="0" w:space="0" w:color="auto"/>
                                        <w:right w:val="none" w:sz="0" w:space="0" w:color="auto"/>
                                      </w:divBdr>
                                      <w:divsChild>
                                        <w:div w:id="28382033">
                                          <w:marLeft w:val="0"/>
                                          <w:marRight w:val="0"/>
                                          <w:marTop w:val="0"/>
                                          <w:marBottom w:val="0"/>
                                          <w:divBdr>
                                            <w:top w:val="single" w:sz="12" w:space="1"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789zx.com/" TargetMode="External"/><Relationship Id="rId5" Type="http://schemas.openxmlformats.org/officeDocument/2006/relationships/hyperlink" Target="http://www.789zx.com/fwdq/jhzj/Index.html" TargetMode="External"/><Relationship Id="rId4" Type="http://schemas.openxmlformats.org/officeDocument/2006/relationships/hyperlink" Target="http://www.789zx.com/xspd/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2020-09-06T05:17:00Z</dcterms:created>
  <dcterms:modified xsi:type="dcterms:W3CDTF">2020-09-06T05:20:00Z</dcterms:modified>
</cp:coreProperties>
</file>